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CB5" w:rsidRPr="009566ED" w:rsidRDefault="00282CB5" w:rsidP="00282CB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2479A8">
        <w:rPr>
          <w:rFonts w:ascii="Times New Roman" w:hAnsi="Times New Roman" w:cs="Times New Roman"/>
          <w:sz w:val="24"/>
          <w:szCs w:val="24"/>
        </w:rPr>
        <w:t>1</w:t>
      </w:r>
    </w:p>
    <w:p w:rsid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>к Порядку заполнения формы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282CB5">
        <w:rPr>
          <w:rFonts w:ascii="Times New Roman" w:hAnsi="Times New Roman" w:cs="Times New Roman"/>
          <w:sz w:val="24"/>
          <w:szCs w:val="24"/>
        </w:rPr>
        <w:t xml:space="preserve">ведомления </w:t>
      </w:r>
    </w:p>
    <w:p w:rsid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2CB5">
        <w:rPr>
          <w:rFonts w:ascii="Times New Roman" w:hAnsi="Times New Roman" w:cs="Times New Roman"/>
          <w:sz w:val="24"/>
          <w:szCs w:val="24"/>
        </w:rPr>
        <w:t xml:space="preserve">об изменении порядка уплаты налога на прибыль </w:t>
      </w:r>
    </w:p>
    <w:p w:rsidR="00282CB5" w:rsidRP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2CB5">
        <w:rPr>
          <w:rFonts w:ascii="Times New Roman" w:hAnsi="Times New Roman" w:cs="Times New Roman"/>
          <w:sz w:val="24"/>
          <w:szCs w:val="24"/>
        </w:rPr>
        <w:t>организаций в бюджет субъекта Российской</w:t>
      </w:r>
      <w:r w:rsidR="001F7B5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82CB5">
        <w:rPr>
          <w:rFonts w:ascii="Times New Roman" w:hAnsi="Times New Roman" w:cs="Times New Roman"/>
          <w:sz w:val="24"/>
          <w:szCs w:val="24"/>
        </w:rPr>
        <w:t>Федерации</w:t>
      </w:r>
    </w:p>
    <w:p w:rsidR="00282CB5" w:rsidRDefault="00282CB5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3D11" w:rsidRPr="009566ED" w:rsidRDefault="00453D11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905E2" w:rsidRPr="00EF7985" w:rsidRDefault="00E905E2" w:rsidP="00E90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7985">
        <w:rPr>
          <w:rFonts w:ascii="Times New Roman" w:hAnsi="Times New Roman" w:cs="Times New Roman"/>
          <w:b/>
          <w:sz w:val="26"/>
          <w:szCs w:val="26"/>
        </w:rPr>
        <w:t xml:space="preserve">Схема направления Уведомления об изменении </w:t>
      </w:r>
    </w:p>
    <w:p w:rsidR="00E905E2" w:rsidRPr="00EF7985" w:rsidRDefault="00E905E2" w:rsidP="00E90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7985">
        <w:rPr>
          <w:rFonts w:ascii="Times New Roman" w:hAnsi="Times New Roman" w:cs="Times New Roman"/>
          <w:b/>
          <w:sz w:val="26"/>
          <w:szCs w:val="26"/>
        </w:rPr>
        <w:t xml:space="preserve">порядка уплаты налога на прибыль организаций </w:t>
      </w:r>
    </w:p>
    <w:p w:rsidR="00E905E2" w:rsidRPr="00EF7985" w:rsidRDefault="00E905E2" w:rsidP="00E905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7985">
        <w:rPr>
          <w:rFonts w:ascii="Times New Roman" w:hAnsi="Times New Roman" w:cs="Times New Roman"/>
          <w:b/>
          <w:sz w:val="26"/>
          <w:szCs w:val="26"/>
        </w:rPr>
        <w:t>в бюджет субъекта Российской Федерации</w:t>
      </w:r>
    </w:p>
    <w:p w:rsidR="00E905E2" w:rsidRPr="00E905E2" w:rsidRDefault="00E905E2" w:rsidP="00E905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5E2" w:rsidRPr="00E905E2" w:rsidRDefault="00E905E2" w:rsidP="00E905E2">
      <w:pPr>
        <w:rPr>
          <w:rFonts w:ascii="Times New Roman" w:hAnsi="Times New Roman" w:cs="Times New Roman"/>
          <w:sz w:val="26"/>
          <w:szCs w:val="26"/>
        </w:rPr>
      </w:pPr>
      <w:r w:rsidRPr="00E905E2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905E2">
        <w:rPr>
          <w:rFonts w:ascii="Times New Roman" w:hAnsi="Times New Roman" w:cs="Times New Roman"/>
          <w:sz w:val="26"/>
          <w:szCs w:val="26"/>
        </w:rPr>
        <w:t>. Направление уведомлений при изменении порядка уплаты налога на прибыль организаций в бюджеты субъектов Российской Федерации</w:t>
      </w:r>
    </w:p>
    <w:tbl>
      <w:tblPr>
        <w:tblStyle w:val="a3"/>
        <w:tblW w:w="10314" w:type="dxa"/>
        <w:tblLayout w:type="fixed"/>
        <w:tblLook w:val="01E0" w:firstRow="1" w:lastRow="1" w:firstColumn="1" w:lastColumn="1" w:noHBand="0" w:noVBand="0"/>
      </w:tblPr>
      <w:tblGrid>
        <w:gridCol w:w="648"/>
        <w:gridCol w:w="2880"/>
        <w:gridCol w:w="3960"/>
        <w:gridCol w:w="1692"/>
        <w:gridCol w:w="1134"/>
      </w:tblGrid>
      <w:tr w:rsidR="008A46D2" w:rsidRPr="009B5D13" w:rsidTr="008A46D2">
        <w:tc>
          <w:tcPr>
            <w:tcW w:w="3528" w:type="dxa"/>
            <w:gridSpan w:val="2"/>
          </w:tcPr>
          <w:p w:rsidR="008A46D2" w:rsidRPr="00A3309D" w:rsidRDefault="008A46D2" w:rsidP="006A2424">
            <w:pPr>
              <w:jc w:val="center"/>
              <w:rPr>
                <w:b/>
                <w:sz w:val="24"/>
                <w:szCs w:val="24"/>
              </w:rPr>
            </w:pPr>
            <w:r w:rsidRPr="00A3309D">
              <w:rPr>
                <w:b/>
                <w:sz w:val="24"/>
                <w:szCs w:val="24"/>
              </w:rPr>
              <w:t>Причина  представления уведомления</w:t>
            </w:r>
          </w:p>
        </w:tc>
        <w:tc>
          <w:tcPr>
            <w:tcW w:w="3960" w:type="dxa"/>
            <w:vMerge w:val="restart"/>
          </w:tcPr>
          <w:p w:rsidR="008A46D2" w:rsidRDefault="008A46D2" w:rsidP="006A2424">
            <w:pPr>
              <w:jc w:val="center"/>
              <w:rPr>
                <w:sz w:val="24"/>
                <w:szCs w:val="24"/>
              </w:rPr>
            </w:pPr>
          </w:p>
          <w:p w:rsidR="008A46D2" w:rsidRPr="009B5D13" w:rsidRDefault="008A46D2" w:rsidP="006A2424">
            <w:pPr>
              <w:jc w:val="center"/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Место представления уведомления</w:t>
            </w:r>
          </w:p>
        </w:tc>
        <w:tc>
          <w:tcPr>
            <w:tcW w:w="1692" w:type="dxa"/>
            <w:vMerge w:val="restart"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  <w:proofErr w:type="spellStart"/>
            <w:r w:rsidRPr="009B5D13">
              <w:rPr>
                <w:sz w:val="24"/>
                <w:szCs w:val="24"/>
              </w:rPr>
              <w:t>Рекоменду</w:t>
            </w:r>
            <w:proofErr w:type="gramStart"/>
            <w:r w:rsidRPr="009B5D13"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B5D13">
              <w:rPr>
                <w:sz w:val="24"/>
                <w:szCs w:val="24"/>
              </w:rPr>
              <w:t>мая форма уведомления</w:t>
            </w:r>
          </w:p>
        </w:tc>
        <w:tc>
          <w:tcPr>
            <w:tcW w:w="1134" w:type="dxa"/>
            <w:vMerge w:val="restart"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Признак состава </w:t>
            </w:r>
            <w:proofErr w:type="spellStart"/>
            <w:r>
              <w:rPr>
                <w:sz w:val="24"/>
                <w:szCs w:val="24"/>
              </w:rPr>
              <w:t>Уведо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ления</w:t>
            </w:r>
            <w:proofErr w:type="spellEnd"/>
          </w:p>
        </w:tc>
      </w:tr>
      <w:tr w:rsidR="008A46D2" w:rsidRPr="009B5D13" w:rsidTr="008A46D2">
        <w:tc>
          <w:tcPr>
            <w:tcW w:w="648" w:type="dxa"/>
          </w:tcPr>
          <w:p w:rsidR="008A46D2" w:rsidRPr="00086760" w:rsidRDefault="008A46D2" w:rsidP="006A2424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2880" w:type="dxa"/>
          </w:tcPr>
          <w:p w:rsidR="008A46D2" w:rsidRPr="00A3309D" w:rsidRDefault="008A46D2" w:rsidP="006A2424">
            <w:pPr>
              <w:jc w:val="center"/>
              <w:rPr>
                <w:b/>
                <w:sz w:val="24"/>
                <w:szCs w:val="24"/>
              </w:rPr>
            </w:pPr>
            <w:r w:rsidRPr="00A3309D">
              <w:rPr>
                <w:b/>
                <w:sz w:val="24"/>
                <w:szCs w:val="24"/>
              </w:rPr>
              <w:t>причина</w:t>
            </w:r>
          </w:p>
        </w:tc>
        <w:tc>
          <w:tcPr>
            <w:tcW w:w="3960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</w:tr>
      <w:tr w:rsidR="008A46D2" w:rsidRPr="009B5D13" w:rsidTr="008A46D2">
        <w:tc>
          <w:tcPr>
            <w:tcW w:w="648" w:type="dxa"/>
          </w:tcPr>
          <w:p w:rsidR="008A46D2" w:rsidRPr="009B5D13" w:rsidRDefault="008A46D2" w:rsidP="00021B4A">
            <w:pPr>
              <w:jc w:val="center"/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8A46D2" w:rsidRPr="009B5D13" w:rsidRDefault="008A46D2" w:rsidP="00021B4A">
            <w:pPr>
              <w:jc w:val="center"/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8A46D2" w:rsidRPr="009B5D13" w:rsidRDefault="008A46D2" w:rsidP="00021B4A">
            <w:pPr>
              <w:jc w:val="center"/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3</w:t>
            </w:r>
          </w:p>
        </w:tc>
        <w:tc>
          <w:tcPr>
            <w:tcW w:w="1692" w:type="dxa"/>
          </w:tcPr>
          <w:p w:rsidR="008A46D2" w:rsidRPr="009B5D13" w:rsidRDefault="008A46D2" w:rsidP="00021B4A">
            <w:pPr>
              <w:jc w:val="center"/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A46D2" w:rsidRPr="009B5D13" w:rsidRDefault="008A46D2" w:rsidP="00021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46D2" w:rsidRPr="009B5D13" w:rsidTr="008A46D2">
        <w:trPr>
          <w:trHeight w:val="920"/>
        </w:trPr>
        <w:tc>
          <w:tcPr>
            <w:tcW w:w="648" w:type="dxa"/>
            <w:vMerge w:val="restart"/>
          </w:tcPr>
          <w:p w:rsidR="008A46D2" w:rsidRPr="00086760" w:rsidRDefault="008A46D2" w:rsidP="00021B4A">
            <w:pPr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880" w:type="dxa"/>
            <w:vMerge w:val="restart"/>
          </w:tcPr>
          <w:p w:rsidR="008A46D2" w:rsidRPr="009B5D13" w:rsidRDefault="008A46D2" w:rsidP="006A24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B5D13">
              <w:rPr>
                <w:sz w:val="24"/>
                <w:szCs w:val="24"/>
              </w:rPr>
              <w:t>риняти</w:t>
            </w:r>
            <w:r>
              <w:rPr>
                <w:sz w:val="24"/>
                <w:szCs w:val="24"/>
              </w:rPr>
              <w:t>е</w:t>
            </w:r>
            <w:r w:rsidRPr="009B5D13">
              <w:rPr>
                <w:sz w:val="24"/>
                <w:szCs w:val="24"/>
              </w:rPr>
              <w:t xml:space="preserve"> налогоплательщиком решения </w:t>
            </w:r>
            <w:proofErr w:type="gramStart"/>
            <w:r w:rsidRPr="009B5D13">
              <w:rPr>
                <w:sz w:val="24"/>
                <w:szCs w:val="24"/>
              </w:rPr>
              <w:t>о переходе на уплату налога на прибыль организаций в бюджет субъекта Российской Федерации по месту</w:t>
            </w:r>
            <w:proofErr w:type="gramEnd"/>
            <w:r w:rsidRPr="009B5D13">
              <w:rPr>
                <w:sz w:val="24"/>
                <w:szCs w:val="24"/>
              </w:rPr>
              <w:t xml:space="preserve"> нахождения одного обособленного подразделения (ответственно</w:t>
            </w:r>
            <w:r>
              <w:rPr>
                <w:sz w:val="24"/>
                <w:szCs w:val="24"/>
              </w:rPr>
              <w:t>го обособленного подразделения)</w:t>
            </w:r>
          </w:p>
        </w:tc>
        <w:tc>
          <w:tcPr>
            <w:tcW w:w="3960" w:type="dxa"/>
          </w:tcPr>
          <w:p w:rsidR="008A46D2" w:rsidRDefault="008A46D2" w:rsidP="00021B4A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Налоговые органы по месту нахождения ответственных обособленных подразделений</w:t>
            </w:r>
          </w:p>
          <w:p w:rsidR="008A46D2" w:rsidRPr="009B5D13" w:rsidRDefault="008A46D2" w:rsidP="00021B4A">
            <w:pPr>
              <w:rPr>
                <w:sz w:val="16"/>
                <w:szCs w:val="16"/>
              </w:rPr>
            </w:pPr>
          </w:p>
          <w:p w:rsidR="008A46D2" w:rsidRPr="009B5D13" w:rsidRDefault="008A46D2" w:rsidP="00933710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 xml:space="preserve">Налоговый орган по месту нахождения организации (по месту учета организации в качестве крупнейшего налогоплательщика), если налог </w:t>
            </w:r>
            <w:r>
              <w:rPr>
                <w:sz w:val="24"/>
                <w:szCs w:val="24"/>
              </w:rPr>
              <w:t xml:space="preserve">уплачивается </w:t>
            </w:r>
            <w:r w:rsidRPr="009B5D13">
              <w:rPr>
                <w:sz w:val="24"/>
                <w:szCs w:val="24"/>
              </w:rPr>
              <w:t>организацией за все обособленные подразделения, находящиеся на территории региона</w:t>
            </w:r>
          </w:p>
        </w:tc>
        <w:tc>
          <w:tcPr>
            <w:tcW w:w="1692" w:type="dxa"/>
            <w:shd w:val="clear" w:color="auto" w:fill="auto"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Уведомление №1</w:t>
            </w:r>
          </w:p>
        </w:tc>
        <w:tc>
          <w:tcPr>
            <w:tcW w:w="1134" w:type="dxa"/>
          </w:tcPr>
          <w:p w:rsidR="008A46D2" w:rsidRPr="007E23E7" w:rsidRDefault="008A46D2" w:rsidP="00BF239C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1</w:t>
            </w:r>
          </w:p>
        </w:tc>
      </w:tr>
      <w:tr w:rsidR="008A46D2" w:rsidRPr="009B5D13" w:rsidTr="008A46D2">
        <w:trPr>
          <w:trHeight w:val="920"/>
        </w:trPr>
        <w:tc>
          <w:tcPr>
            <w:tcW w:w="648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8A46D2" w:rsidRPr="009B5D13" w:rsidRDefault="008A46D2" w:rsidP="00933710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 xml:space="preserve">Налоговые органы по месту нахождения  обособленных подразделений, через которые не </w:t>
            </w:r>
            <w:r>
              <w:rPr>
                <w:sz w:val="24"/>
                <w:szCs w:val="24"/>
              </w:rPr>
              <w:t xml:space="preserve">будет </w:t>
            </w:r>
            <w:r w:rsidRPr="009B5D13">
              <w:rPr>
                <w:sz w:val="24"/>
                <w:szCs w:val="24"/>
              </w:rPr>
              <w:t>осуществлят</w:t>
            </w:r>
            <w:r>
              <w:rPr>
                <w:sz w:val="24"/>
                <w:szCs w:val="24"/>
              </w:rPr>
              <w:t>ь</w:t>
            </w:r>
            <w:r w:rsidRPr="009B5D13">
              <w:rPr>
                <w:sz w:val="24"/>
                <w:szCs w:val="24"/>
              </w:rPr>
              <w:t xml:space="preserve">ся уплата налога в бюджеты субъектов Российской Федерации. </w:t>
            </w:r>
          </w:p>
        </w:tc>
        <w:tc>
          <w:tcPr>
            <w:tcW w:w="1692" w:type="dxa"/>
            <w:shd w:val="clear" w:color="auto" w:fill="auto"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Уведомление №2</w:t>
            </w:r>
          </w:p>
        </w:tc>
        <w:tc>
          <w:tcPr>
            <w:tcW w:w="1134" w:type="dxa"/>
          </w:tcPr>
          <w:p w:rsidR="008A46D2" w:rsidRPr="007E23E7" w:rsidRDefault="008A46D2" w:rsidP="00BF239C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2</w:t>
            </w:r>
          </w:p>
        </w:tc>
      </w:tr>
      <w:tr w:rsidR="008A46D2" w:rsidRPr="009B5D13" w:rsidTr="008A46D2">
        <w:trPr>
          <w:trHeight w:val="920"/>
        </w:trPr>
        <w:tc>
          <w:tcPr>
            <w:tcW w:w="648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8A46D2" w:rsidRPr="009B5D13" w:rsidRDefault="008A46D2" w:rsidP="00933710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Налоговы</w:t>
            </w:r>
            <w:r>
              <w:rPr>
                <w:sz w:val="24"/>
                <w:szCs w:val="24"/>
              </w:rPr>
              <w:t>й</w:t>
            </w:r>
            <w:r w:rsidRPr="009B5D13">
              <w:rPr>
                <w:sz w:val="24"/>
                <w:szCs w:val="24"/>
              </w:rPr>
              <w:t xml:space="preserve"> орган по месту нахождения ответственн</w:t>
            </w:r>
            <w:r>
              <w:rPr>
                <w:sz w:val="24"/>
                <w:szCs w:val="24"/>
              </w:rPr>
              <w:t>ого</w:t>
            </w:r>
            <w:r w:rsidRPr="009B5D13">
              <w:rPr>
                <w:sz w:val="24"/>
                <w:szCs w:val="24"/>
              </w:rPr>
              <w:t xml:space="preserve"> обособленн</w:t>
            </w:r>
            <w:r>
              <w:rPr>
                <w:sz w:val="24"/>
                <w:szCs w:val="24"/>
              </w:rPr>
              <w:t>ого</w:t>
            </w:r>
            <w:r w:rsidRPr="009B5D13">
              <w:rPr>
                <w:sz w:val="24"/>
                <w:szCs w:val="24"/>
              </w:rPr>
              <w:t xml:space="preserve"> подразделени</w:t>
            </w:r>
            <w:r>
              <w:rPr>
                <w:sz w:val="24"/>
                <w:szCs w:val="24"/>
              </w:rPr>
              <w:t xml:space="preserve">я и других обособленных подразделений,  </w:t>
            </w:r>
            <w:r w:rsidRPr="009B5D13">
              <w:rPr>
                <w:sz w:val="24"/>
                <w:szCs w:val="24"/>
              </w:rPr>
              <w:t xml:space="preserve">через которые не </w:t>
            </w:r>
            <w:r>
              <w:rPr>
                <w:sz w:val="24"/>
                <w:szCs w:val="24"/>
              </w:rPr>
              <w:t xml:space="preserve">будет </w:t>
            </w:r>
            <w:r w:rsidRPr="009B5D13">
              <w:rPr>
                <w:sz w:val="24"/>
                <w:szCs w:val="24"/>
              </w:rPr>
              <w:t>осуществлят</w:t>
            </w:r>
            <w:r>
              <w:rPr>
                <w:sz w:val="24"/>
                <w:szCs w:val="24"/>
              </w:rPr>
              <w:t>ь</w:t>
            </w:r>
            <w:r w:rsidRPr="009B5D13">
              <w:rPr>
                <w:sz w:val="24"/>
                <w:szCs w:val="24"/>
              </w:rPr>
              <w:t>ся уплата налога в бюджеты субъектов Российской Федерации.</w:t>
            </w:r>
          </w:p>
        </w:tc>
        <w:tc>
          <w:tcPr>
            <w:tcW w:w="1692" w:type="dxa"/>
            <w:shd w:val="clear" w:color="auto" w:fill="auto"/>
          </w:tcPr>
          <w:p w:rsidR="008A46D2" w:rsidRDefault="008A46D2" w:rsidP="007E23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№ 1 и</w:t>
            </w:r>
          </w:p>
          <w:p w:rsidR="008A46D2" w:rsidRPr="009B5D13" w:rsidRDefault="008A46D2" w:rsidP="00021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№ 2</w:t>
            </w:r>
          </w:p>
        </w:tc>
        <w:tc>
          <w:tcPr>
            <w:tcW w:w="1134" w:type="dxa"/>
          </w:tcPr>
          <w:p w:rsidR="008A46D2" w:rsidRPr="007E23E7" w:rsidRDefault="008A46D2" w:rsidP="00BF239C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4</w:t>
            </w:r>
          </w:p>
        </w:tc>
      </w:tr>
      <w:tr w:rsidR="008A46D2" w:rsidRPr="00605E8C" w:rsidTr="008A46D2">
        <w:trPr>
          <w:trHeight w:val="1240"/>
        </w:trPr>
        <w:tc>
          <w:tcPr>
            <w:tcW w:w="648" w:type="dxa"/>
            <w:vMerge w:val="restart"/>
          </w:tcPr>
          <w:p w:rsidR="008A46D2" w:rsidRPr="00086760" w:rsidRDefault="008A46D2" w:rsidP="006A2424">
            <w:pPr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2880" w:type="dxa"/>
            <w:vMerge w:val="restart"/>
          </w:tcPr>
          <w:p w:rsidR="008A46D2" w:rsidRPr="00605E8C" w:rsidRDefault="008A46D2" w:rsidP="006A24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05E8C">
              <w:rPr>
                <w:sz w:val="24"/>
                <w:szCs w:val="24"/>
              </w:rPr>
              <w:t>озврат налогоплательщика на уплату налога по месту нахождения организации и каждого обособленного подразделения</w:t>
            </w:r>
          </w:p>
        </w:tc>
        <w:tc>
          <w:tcPr>
            <w:tcW w:w="3960" w:type="dxa"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Налоговый орган по месту  нахождения организации (месту учета в качестве крупнейшего налогоплательщика)</w:t>
            </w:r>
          </w:p>
        </w:tc>
        <w:tc>
          <w:tcPr>
            <w:tcW w:w="1692" w:type="dxa"/>
            <w:shd w:val="clear" w:color="auto" w:fill="auto"/>
          </w:tcPr>
          <w:p w:rsidR="008A46D2" w:rsidRPr="00605E8C" w:rsidRDefault="008A46D2" w:rsidP="00605E8C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Уведомление №1</w:t>
            </w:r>
          </w:p>
        </w:tc>
        <w:tc>
          <w:tcPr>
            <w:tcW w:w="1134" w:type="dxa"/>
          </w:tcPr>
          <w:p w:rsidR="008A46D2" w:rsidRPr="007E23E7" w:rsidRDefault="008A46D2" w:rsidP="00BF239C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1</w:t>
            </w:r>
          </w:p>
        </w:tc>
      </w:tr>
      <w:tr w:rsidR="008A46D2" w:rsidRPr="00605E8C" w:rsidTr="008A46D2">
        <w:trPr>
          <w:trHeight w:val="273"/>
        </w:trPr>
        <w:tc>
          <w:tcPr>
            <w:tcW w:w="648" w:type="dxa"/>
            <w:vMerge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Налоговые органы по месту нахождения каждого обособленного подразделения (включая бывшие ответственные обособленные подразделения)</w:t>
            </w:r>
          </w:p>
        </w:tc>
        <w:tc>
          <w:tcPr>
            <w:tcW w:w="1692" w:type="dxa"/>
            <w:shd w:val="clear" w:color="auto" w:fill="auto"/>
          </w:tcPr>
          <w:p w:rsidR="008A46D2" w:rsidRPr="00605E8C" w:rsidRDefault="008A46D2" w:rsidP="00605E8C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Уведомление №1</w:t>
            </w:r>
          </w:p>
        </w:tc>
        <w:tc>
          <w:tcPr>
            <w:tcW w:w="1134" w:type="dxa"/>
          </w:tcPr>
          <w:p w:rsidR="008A46D2" w:rsidRPr="007E23E7" w:rsidRDefault="008A46D2" w:rsidP="00BF239C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1</w:t>
            </w:r>
          </w:p>
        </w:tc>
      </w:tr>
      <w:tr w:rsidR="008A46D2" w:rsidRPr="00605E8C" w:rsidTr="008A46D2">
        <w:trPr>
          <w:trHeight w:val="829"/>
        </w:trPr>
        <w:tc>
          <w:tcPr>
            <w:tcW w:w="648" w:type="dxa"/>
            <w:vMerge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8A46D2" w:rsidRPr="00605E8C" w:rsidRDefault="008A46D2" w:rsidP="007158FF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Налоговы</w:t>
            </w:r>
            <w:r>
              <w:rPr>
                <w:sz w:val="24"/>
                <w:szCs w:val="24"/>
              </w:rPr>
              <w:t>й</w:t>
            </w:r>
            <w:r w:rsidRPr="00605E8C">
              <w:rPr>
                <w:sz w:val="24"/>
                <w:szCs w:val="24"/>
              </w:rPr>
              <w:t xml:space="preserve"> орган</w:t>
            </w:r>
            <w:r>
              <w:rPr>
                <w:sz w:val="24"/>
                <w:szCs w:val="24"/>
              </w:rPr>
              <w:t xml:space="preserve">, администрирующийорганизацию и её обособленные подразделения или несколько </w:t>
            </w:r>
            <w:r w:rsidRPr="00605E8C">
              <w:rPr>
                <w:sz w:val="24"/>
                <w:szCs w:val="24"/>
              </w:rPr>
              <w:t>обособленн</w:t>
            </w:r>
            <w:r>
              <w:rPr>
                <w:sz w:val="24"/>
                <w:szCs w:val="24"/>
              </w:rPr>
              <w:t>ых</w:t>
            </w:r>
            <w:r w:rsidRPr="00605E8C">
              <w:rPr>
                <w:sz w:val="24"/>
                <w:szCs w:val="24"/>
              </w:rPr>
              <w:t xml:space="preserve"> подразделени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1692" w:type="dxa"/>
            <w:shd w:val="clear" w:color="auto" w:fill="auto"/>
          </w:tcPr>
          <w:p w:rsidR="008A46D2" w:rsidRPr="00605E8C" w:rsidRDefault="008A46D2" w:rsidP="00605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 Уведомление № 1</w:t>
            </w:r>
          </w:p>
        </w:tc>
        <w:tc>
          <w:tcPr>
            <w:tcW w:w="1134" w:type="dxa"/>
          </w:tcPr>
          <w:p w:rsidR="008A46D2" w:rsidRPr="007E23E7" w:rsidRDefault="008A46D2" w:rsidP="00BF239C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1</w:t>
            </w:r>
          </w:p>
        </w:tc>
      </w:tr>
    </w:tbl>
    <w:p w:rsidR="006C3EB1" w:rsidRDefault="006C3EB1" w:rsidP="006C3E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905E2" w:rsidRDefault="00E905E2" w:rsidP="006C3E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099C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09099C">
        <w:rPr>
          <w:rFonts w:ascii="Times New Roman" w:hAnsi="Times New Roman" w:cs="Times New Roman"/>
          <w:sz w:val="26"/>
          <w:szCs w:val="26"/>
        </w:rPr>
        <w:t xml:space="preserve">. </w:t>
      </w:r>
      <w:r w:rsidR="0009099C" w:rsidRPr="0009099C">
        <w:rPr>
          <w:rFonts w:ascii="Times New Roman" w:hAnsi="Times New Roman" w:cs="Times New Roman"/>
          <w:sz w:val="26"/>
          <w:szCs w:val="26"/>
        </w:rPr>
        <w:t>Н</w:t>
      </w:r>
      <w:r w:rsidRPr="0009099C">
        <w:rPr>
          <w:rFonts w:ascii="Times New Roman" w:hAnsi="Times New Roman" w:cs="Times New Roman"/>
          <w:sz w:val="26"/>
          <w:szCs w:val="26"/>
        </w:rPr>
        <w:t>аправлени</w:t>
      </w:r>
      <w:r w:rsidR="0009099C" w:rsidRPr="0009099C">
        <w:rPr>
          <w:rFonts w:ascii="Times New Roman" w:hAnsi="Times New Roman" w:cs="Times New Roman"/>
          <w:sz w:val="26"/>
          <w:szCs w:val="26"/>
        </w:rPr>
        <w:t>е</w:t>
      </w:r>
      <w:r w:rsidRPr="0009099C">
        <w:rPr>
          <w:rFonts w:ascii="Times New Roman" w:hAnsi="Times New Roman" w:cs="Times New Roman"/>
          <w:sz w:val="26"/>
          <w:szCs w:val="26"/>
        </w:rPr>
        <w:t xml:space="preserve"> уведомлений при </w:t>
      </w:r>
      <w:r w:rsidR="0009099C" w:rsidRPr="0009099C">
        <w:rPr>
          <w:rFonts w:ascii="Times New Roman" w:hAnsi="Times New Roman" w:cs="Times New Roman"/>
          <w:sz w:val="26"/>
          <w:szCs w:val="26"/>
        </w:rPr>
        <w:t xml:space="preserve">выборе (замене) ответственного обособленного подразделения </w:t>
      </w:r>
      <w:r w:rsidR="0009099C">
        <w:rPr>
          <w:rFonts w:ascii="Times New Roman" w:hAnsi="Times New Roman" w:cs="Times New Roman"/>
          <w:sz w:val="26"/>
          <w:szCs w:val="26"/>
        </w:rPr>
        <w:t>в субъекте Российской Федерации</w:t>
      </w:r>
    </w:p>
    <w:p w:rsidR="006C3EB1" w:rsidRPr="0009099C" w:rsidRDefault="006C3EB1" w:rsidP="006C3E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314" w:type="dxa"/>
        <w:tblLook w:val="01E0" w:firstRow="1" w:lastRow="1" w:firstColumn="1" w:lastColumn="1" w:noHBand="0" w:noVBand="0"/>
      </w:tblPr>
      <w:tblGrid>
        <w:gridCol w:w="618"/>
        <w:gridCol w:w="2791"/>
        <w:gridCol w:w="4070"/>
        <w:gridCol w:w="1701"/>
        <w:gridCol w:w="1134"/>
      </w:tblGrid>
      <w:tr w:rsidR="008A46D2" w:rsidTr="008A46D2">
        <w:trPr>
          <w:trHeight w:val="288"/>
        </w:trPr>
        <w:tc>
          <w:tcPr>
            <w:tcW w:w="618" w:type="dxa"/>
          </w:tcPr>
          <w:p w:rsidR="008A46D2" w:rsidRPr="00CD4C7E" w:rsidRDefault="008A46D2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1</w:t>
            </w:r>
          </w:p>
        </w:tc>
        <w:tc>
          <w:tcPr>
            <w:tcW w:w="2791" w:type="dxa"/>
          </w:tcPr>
          <w:p w:rsidR="008A46D2" w:rsidRPr="00CD4C7E" w:rsidRDefault="008A46D2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2</w:t>
            </w:r>
          </w:p>
        </w:tc>
        <w:tc>
          <w:tcPr>
            <w:tcW w:w="4070" w:type="dxa"/>
          </w:tcPr>
          <w:p w:rsidR="008A46D2" w:rsidRPr="00CD4C7E" w:rsidRDefault="008A46D2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A46D2" w:rsidRPr="00CD4C7E" w:rsidRDefault="008A46D2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A46D2" w:rsidRPr="00CD4C7E" w:rsidRDefault="00BF239C" w:rsidP="00021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A46D2" w:rsidRPr="007158FF" w:rsidTr="008A46D2">
        <w:trPr>
          <w:trHeight w:val="1014"/>
        </w:trPr>
        <w:tc>
          <w:tcPr>
            <w:tcW w:w="618" w:type="dxa"/>
            <w:vMerge w:val="restart"/>
          </w:tcPr>
          <w:p w:rsidR="008A46D2" w:rsidRPr="00086760" w:rsidRDefault="008A46D2" w:rsidP="00021B4A">
            <w:pPr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791" w:type="dxa"/>
            <w:vMerge w:val="restart"/>
          </w:tcPr>
          <w:p w:rsidR="008A46D2" w:rsidRPr="007158FF" w:rsidRDefault="008A46D2" w:rsidP="006A24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158FF">
              <w:rPr>
                <w:sz w:val="24"/>
                <w:szCs w:val="24"/>
              </w:rPr>
              <w:t xml:space="preserve">ыбор ответственного обособленного подразделения </w:t>
            </w:r>
            <w:r>
              <w:rPr>
                <w:sz w:val="24"/>
                <w:szCs w:val="24"/>
              </w:rPr>
              <w:t>п</w:t>
            </w:r>
            <w:r w:rsidRPr="007158FF">
              <w:rPr>
                <w:sz w:val="24"/>
                <w:szCs w:val="24"/>
              </w:rPr>
              <w:t>ри создании нового (</w:t>
            </w:r>
            <w:proofErr w:type="gramStart"/>
            <w:r w:rsidRPr="007158FF">
              <w:rPr>
                <w:sz w:val="24"/>
                <w:szCs w:val="24"/>
              </w:rPr>
              <w:t>новых</w:t>
            </w:r>
            <w:proofErr w:type="gramEnd"/>
            <w:r w:rsidRPr="007158FF">
              <w:rPr>
                <w:sz w:val="24"/>
                <w:szCs w:val="24"/>
              </w:rPr>
              <w:t>) обособленного подразделения  в субъекте Российской Федерации, в котором ранее имелось только одно (или не имелось) обособленное подразделение</w:t>
            </w:r>
          </w:p>
        </w:tc>
        <w:tc>
          <w:tcPr>
            <w:tcW w:w="4070" w:type="dxa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Налоговый орган по месту нахождения выбранного ответственного обособленного подразделения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№1</w:t>
            </w:r>
          </w:p>
        </w:tc>
        <w:tc>
          <w:tcPr>
            <w:tcW w:w="1134" w:type="dxa"/>
          </w:tcPr>
          <w:p w:rsidR="008A46D2" w:rsidRPr="007158FF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46D2" w:rsidRPr="007158FF" w:rsidTr="008A46D2">
        <w:trPr>
          <w:trHeight w:val="1013"/>
        </w:trPr>
        <w:tc>
          <w:tcPr>
            <w:tcW w:w="618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4070" w:type="dxa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Налоговые органы по месту нахождения других обособленных подразделений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№ 2</w:t>
            </w:r>
          </w:p>
        </w:tc>
        <w:tc>
          <w:tcPr>
            <w:tcW w:w="1134" w:type="dxa"/>
          </w:tcPr>
          <w:p w:rsidR="008A46D2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46D2" w:rsidRPr="007158FF" w:rsidTr="008A46D2">
        <w:trPr>
          <w:trHeight w:val="1013"/>
        </w:trPr>
        <w:tc>
          <w:tcPr>
            <w:tcW w:w="618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4070" w:type="dxa"/>
          </w:tcPr>
          <w:p w:rsidR="008A46D2" w:rsidRPr="007158FF" w:rsidRDefault="008A46D2" w:rsidP="00DA59B5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Налоговы</w:t>
            </w:r>
            <w:r>
              <w:rPr>
                <w:sz w:val="24"/>
                <w:szCs w:val="24"/>
              </w:rPr>
              <w:t>й</w:t>
            </w:r>
            <w:r w:rsidRPr="009B5D13">
              <w:rPr>
                <w:sz w:val="24"/>
                <w:szCs w:val="24"/>
              </w:rPr>
              <w:t xml:space="preserve"> орган</w:t>
            </w:r>
            <w:r>
              <w:rPr>
                <w:sz w:val="24"/>
                <w:szCs w:val="24"/>
              </w:rPr>
              <w:t xml:space="preserve">, администрирующий </w:t>
            </w:r>
            <w:r w:rsidRPr="009B5D13">
              <w:rPr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 w:rsidRPr="009B5D13">
              <w:rPr>
                <w:sz w:val="24"/>
                <w:szCs w:val="24"/>
              </w:rPr>
              <w:t xml:space="preserve"> обособленн</w:t>
            </w:r>
            <w:r>
              <w:rPr>
                <w:sz w:val="24"/>
                <w:szCs w:val="24"/>
              </w:rPr>
              <w:t>ое</w:t>
            </w:r>
            <w:r w:rsidRPr="009B5D13">
              <w:rPr>
                <w:sz w:val="24"/>
                <w:szCs w:val="24"/>
              </w:rPr>
              <w:t xml:space="preserve"> подразделени</w:t>
            </w:r>
            <w:r>
              <w:rPr>
                <w:sz w:val="24"/>
                <w:szCs w:val="24"/>
              </w:rPr>
              <w:t xml:space="preserve">е и другие обособленные подразделения организации,  </w:t>
            </w:r>
            <w:r w:rsidRPr="009B5D13">
              <w:rPr>
                <w:sz w:val="24"/>
                <w:szCs w:val="24"/>
              </w:rPr>
              <w:t xml:space="preserve">через которые не </w:t>
            </w:r>
            <w:r>
              <w:rPr>
                <w:sz w:val="24"/>
                <w:szCs w:val="24"/>
              </w:rPr>
              <w:t xml:space="preserve">будет </w:t>
            </w:r>
            <w:r w:rsidRPr="009B5D13">
              <w:rPr>
                <w:sz w:val="24"/>
                <w:szCs w:val="24"/>
              </w:rPr>
              <w:t>осуществлят</w:t>
            </w:r>
            <w:r>
              <w:rPr>
                <w:sz w:val="24"/>
                <w:szCs w:val="24"/>
              </w:rPr>
              <w:t>ь</w:t>
            </w:r>
            <w:r w:rsidRPr="009B5D13">
              <w:rPr>
                <w:sz w:val="24"/>
                <w:szCs w:val="24"/>
              </w:rPr>
              <w:t>ся уплата налога в бюджеты субъектов Российской Федерации.</w:t>
            </w:r>
          </w:p>
        </w:tc>
        <w:tc>
          <w:tcPr>
            <w:tcW w:w="1701" w:type="dxa"/>
            <w:shd w:val="clear" w:color="auto" w:fill="auto"/>
          </w:tcPr>
          <w:p w:rsidR="008A46D2" w:rsidRDefault="008A46D2" w:rsidP="007E23E7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1</w:t>
            </w:r>
            <w:r w:rsidR="007E23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8A46D2" w:rsidRPr="007158FF" w:rsidRDefault="008A46D2" w:rsidP="00715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№ 2</w:t>
            </w:r>
          </w:p>
        </w:tc>
        <w:tc>
          <w:tcPr>
            <w:tcW w:w="1134" w:type="dxa"/>
          </w:tcPr>
          <w:p w:rsidR="008A46D2" w:rsidRPr="007158FF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A46D2" w:rsidRPr="007158FF" w:rsidTr="008A46D2">
        <w:trPr>
          <w:trHeight w:val="1013"/>
        </w:trPr>
        <w:tc>
          <w:tcPr>
            <w:tcW w:w="618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4070" w:type="dxa"/>
          </w:tcPr>
          <w:p w:rsidR="008A46D2" w:rsidRPr="009B5D13" w:rsidRDefault="008A46D2" w:rsidP="007158FF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Налоговы</w:t>
            </w:r>
            <w:r>
              <w:rPr>
                <w:sz w:val="24"/>
                <w:szCs w:val="24"/>
              </w:rPr>
              <w:t>й</w:t>
            </w:r>
            <w:r w:rsidRPr="00605E8C">
              <w:rPr>
                <w:sz w:val="24"/>
                <w:szCs w:val="24"/>
              </w:rPr>
              <w:t xml:space="preserve"> орган</w:t>
            </w:r>
            <w:r>
              <w:rPr>
                <w:sz w:val="24"/>
                <w:szCs w:val="24"/>
              </w:rPr>
              <w:t xml:space="preserve">, администрирующий несколько </w:t>
            </w:r>
            <w:r w:rsidRPr="00605E8C">
              <w:rPr>
                <w:sz w:val="24"/>
                <w:szCs w:val="24"/>
              </w:rPr>
              <w:t>обособленн</w:t>
            </w:r>
            <w:r>
              <w:rPr>
                <w:sz w:val="24"/>
                <w:szCs w:val="24"/>
              </w:rPr>
              <w:t>ых</w:t>
            </w:r>
            <w:r w:rsidRPr="00605E8C">
              <w:rPr>
                <w:sz w:val="24"/>
                <w:szCs w:val="24"/>
              </w:rPr>
              <w:t xml:space="preserve"> подразделени</w:t>
            </w:r>
            <w:r>
              <w:rPr>
                <w:sz w:val="24"/>
                <w:szCs w:val="24"/>
              </w:rPr>
              <w:t>й,</w:t>
            </w:r>
            <w:r w:rsidRPr="009B5D13">
              <w:rPr>
                <w:sz w:val="24"/>
                <w:szCs w:val="24"/>
              </w:rPr>
              <w:t xml:space="preserve"> через которые не </w:t>
            </w:r>
            <w:r>
              <w:rPr>
                <w:sz w:val="24"/>
                <w:szCs w:val="24"/>
              </w:rPr>
              <w:t xml:space="preserve">будет </w:t>
            </w:r>
            <w:r w:rsidRPr="009B5D13">
              <w:rPr>
                <w:sz w:val="24"/>
                <w:szCs w:val="24"/>
              </w:rPr>
              <w:t>осуществлят</w:t>
            </w:r>
            <w:r>
              <w:rPr>
                <w:sz w:val="24"/>
                <w:szCs w:val="24"/>
              </w:rPr>
              <w:t>ь</w:t>
            </w:r>
            <w:r w:rsidRPr="009B5D13">
              <w:rPr>
                <w:sz w:val="24"/>
                <w:szCs w:val="24"/>
              </w:rPr>
              <w:t>ся уплата налога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 Уведомление № 2</w:t>
            </w:r>
          </w:p>
        </w:tc>
        <w:tc>
          <w:tcPr>
            <w:tcW w:w="1134" w:type="dxa"/>
          </w:tcPr>
          <w:p w:rsidR="008A46D2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46D2" w:rsidRPr="007158FF" w:rsidTr="008A46D2">
        <w:trPr>
          <w:trHeight w:val="648"/>
        </w:trPr>
        <w:tc>
          <w:tcPr>
            <w:tcW w:w="618" w:type="dxa"/>
            <w:vMerge w:val="restart"/>
          </w:tcPr>
          <w:p w:rsidR="008A46D2" w:rsidRPr="00086760" w:rsidRDefault="008A46D2" w:rsidP="00021B4A">
            <w:pPr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2791" w:type="dxa"/>
            <w:vMerge w:val="restart"/>
          </w:tcPr>
          <w:p w:rsidR="008A46D2" w:rsidRPr="007158FF" w:rsidRDefault="008A46D2" w:rsidP="00243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нового ответственного обособленного подразделения (в частности, в случае прекращения деятельности (закрытия) ответственного обособленного подразделения; изменения места нахождения ответственного обособленного подразделения с изменением субъекта Российской Федерации; замены ответственного обособленного подразделения по решению </w:t>
            </w:r>
            <w:r>
              <w:rPr>
                <w:sz w:val="24"/>
                <w:szCs w:val="24"/>
              </w:rPr>
              <w:lastRenderedPageBreak/>
              <w:t>налогоплательщика)</w:t>
            </w:r>
          </w:p>
        </w:tc>
        <w:tc>
          <w:tcPr>
            <w:tcW w:w="4070" w:type="dxa"/>
          </w:tcPr>
          <w:p w:rsidR="008A46D2" w:rsidRPr="007158FF" w:rsidRDefault="008A46D2" w:rsidP="00021B4A">
            <w:pPr>
              <w:jc w:val="both"/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lastRenderedPageBreak/>
              <w:t>Налоговый орган по месту нахождения нового ответственного обособленного подразделения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 №1</w:t>
            </w:r>
          </w:p>
        </w:tc>
        <w:tc>
          <w:tcPr>
            <w:tcW w:w="1134" w:type="dxa"/>
          </w:tcPr>
          <w:p w:rsidR="008A46D2" w:rsidRPr="007158FF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A46D2" w:rsidRPr="007158FF" w:rsidTr="008A46D2">
        <w:trPr>
          <w:trHeight w:val="646"/>
        </w:trPr>
        <w:tc>
          <w:tcPr>
            <w:tcW w:w="618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4070" w:type="dxa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Налоговые органы по месту нахождения других обособленных подразделений (включая прежнее ответственное обособленное подразделение)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 №2</w:t>
            </w:r>
          </w:p>
        </w:tc>
        <w:tc>
          <w:tcPr>
            <w:tcW w:w="1134" w:type="dxa"/>
          </w:tcPr>
          <w:p w:rsidR="008A46D2" w:rsidRPr="007158FF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46D2" w:rsidRPr="007158FF" w:rsidTr="008A46D2">
        <w:trPr>
          <w:trHeight w:val="646"/>
        </w:trPr>
        <w:tc>
          <w:tcPr>
            <w:tcW w:w="618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4070" w:type="dxa"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  <w:r w:rsidRPr="009B5D13">
              <w:rPr>
                <w:sz w:val="24"/>
                <w:szCs w:val="24"/>
              </w:rPr>
              <w:t>Налоговы</w:t>
            </w:r>
            <w:r>
              <w:rPr>
                <w:sz w:val="24"/>
                <w:szCs w:val="24"/>
              </w:rPr>
              <w:t>й</w:t>
            </w:r>
            <w:r w:rsidRPr="009B5D13">
              <w:rPr>
                <w:sz w:val="24"/>
                <w:szCs w:val="24"/>
              </w:rPr>
              <w:t xml:space="preserve"> орган</w:t>
            </w:r>
            <w:r>
              <w:rPr>
                <w:sz w:val="24"/>
                <w:szCs w:val="24"/>
              </w:rPr>
              <w:t xml:space="preserve">, администрирующий </w:t>
            </w:r>
            <w:r w:rsidRPr="009B5D13">
              <w:rPr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 w:rsidRPr="009B5D13">
              <w:rPr>
                <w:sz w:val="24"/>
                <w:szCs w:val="24"/>
              </w:rPr>
              <w:t xml:space="preserve"> обособленн</w:t>
            </w:r>
            <w:r>
              <w:rPr>
                <w:sz w:val="24"/>
                <w:szCs w:val="24"/>
              </w:rPr>
              <w:t>ое</w:t>
            </w:r>
            <w:r w:rsidRPr="009B5D13">
              <w:rPr>
                <w:sz w:val="24"/>
                <w:szCs w:val="24"/>
              </w:rPr>
              <w:t xml:space="preserve"> подразделени</w:t>
            </w:r>
            <w:r>
              <w:rPr>
                <w:sz w:val="24"/>
                <w:szCs w:val="24"/>
              </w:rPr>
              <w:t xml:space="preserve">е и другие обособленные подразделения организации,  </w:t>
            </w:r>
            <w:r w:rsidRPr="009B5D13">
              <w:rPr>
                <w:sz w:val="24"/>
                <w:szCs w:val="24"/>
              </w:rPr>
              <w:t xml:space="preserve">через которые не </w:t>
            </w:r>
            <w:r>
              <w:rPr>
                <w:sz w:val="24"/>
                <w:szCs w:val="24"/>
              </w:rPr>
              <w:t xml:space="preserve">будет </w:t>
            </w:r>
            <w:r w:rsidRPr="009B5D13">
              <w:rPr>
                <w:sz w:val="24"/>
                <w:szCs w:val="24"/>
              </w:rPr>
              <w:t>осуществлят</w:t>
            </w:r>
            <w:r>
              <w:rPr>
                <w:sz w:val="24"/>
                <w:szCs w:val="24"/>
              </w:rPr>
              <w:t>ь</w:t>
            </w:r>
            <w:r w:rsidRPr="009B5D13">
              <w:rPr>
                <w:sz w:val="24"/>
                <w:szCs w:val="24"/>
              </w:rPr>
              <w:t>ся уплата налога в бюджеты субъектов Российской Федерации.</w:t>
            </w:r>
          </w:p>
        </w:tc>
        <w:tc>
          <w:tcPr>
            <w:tcW w:w="1701" w:type="dxa"/>
            <w:shd w:val="clear" w:color="auto" w:fill="auto"/>
          </w:tcPr>
          <w:p w:rsidR="008A46D2" w:rsidRDefault="008A46D2" w:rsidP="007E23E7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1</w:t>
            </w:r>
            <w:r w:rsidR="007E23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8A46D2" w:rsidRPr="007158FF" w:rsidRDefault="008A46D2" w:rsidP="00D24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№ 2</w:t>
            </w:r>
          </w:p>
        </w:tc>
        <w:tc>
          <w:tcPr>
            <w:tcW w:w="1134" w:type="dxa"/>
          </w:tcPr>
          <w:p w:rsidR="008A46D2" w:rsidRPr="007158FF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A46D2" w:rsidRPr="007158FF" w:rsidTr="008A46D2">
        <w:trPr>
          <w:trHeight w:val="646"/>
        </w:trPr>
        <w:tc>
          <w:tcPr>
            <w:tcW w:w="618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:rsidR="008A46D2" w:rsidRPr="007158FF" w:rsidRDefault="008A46D2" w:rsidP="00021B4A">
            <w:pPr>
              <w:rPr>
                <w:sz w:val="24"/>
                <w:szCs w:val="24"/>
              </w:rPr>
            </w:pPr>
          </w:p>
        </w:tc>
        <w:tc>
          <w:tcPr>
            <w:tcW w:w="4070" w:type="dxa"/>
          </w:tcPr>
          <w:p w:rsidR="008A46D2" w:rsidRPr="009B5D13" w:rsidRDefault="008A46D2" w:rsidP="00021B4A">
            <w:pPr>
              <w:rPr>
                <w:sz w:val="24"/>
                <w:szCs w:val="24"/>
              </w:rPr>
            </w:pPr>
            <w:r w:rsidRPr="00605E8C">
              <w:rPr>
                <w:sz w:val="24"/>
                <w:szCs w:val="24"/>
              </w:rPr>
              <w:t>Налоговы</w:t>
            </w:r>
            <w:r>
              <w:rPr>
                <w:sz w:val="24"/>
                <w:szCs w:val="24"/>
              </w:rPr>
              <w:t>й</w:t>
            </w:r>
            <w:r w:rsidRPr="00605E8C">
              <w:rPr>
                <w:sz w:val="24"/>
                <w:szCs w:val="24"/>
              </w:rPr>
              <w:t xml:space="preserve"> орган</w:t>
            </w:r>
            <w:r>
              <w:rPr>
                <w:sz w:val="24"/>
                <w:szCs w:val="24"/>
              </w:rPr>
              <w:t xml:space="preserve">, администрирующий несколько </w:t>
            </w:r>
            <w:r w:rsidRPr="00605E8C">
              <w:rPr>
                <w:sz w:val="24"/>
                <w:szCs w:val="24"/>
              </w:rPr>
              <w:t>обособленн</w:t>
            </w:r>
            <w:r>
              <w:rPr>
                <w:sz w:val="24"/>
                <w:szCs w:val="24"/>
              </w:rPr>
              <w:t>ых</w:t>
            </w:r>
            <w:r w:rsidRPr="00605E8C">
              <w:rPr>
                <w:sz w:val="24"/>
                <w:szCs w:val="24"/>
              </w:rPr>
              <w:t xml:space="preserve"> подразделени</w:t>
            </w:r>
            <w:r>
              <w:rPr>
                <w:sz w:val="24"/>
                <w:szCs w:val="24"/>
              </w:rPr>
              <w:t>й,</w:t>
            </w:r>
            <w:r w:rsidRPr="009B5D13">
              <w:rPr>
                <w:sz w:val="24"/>
                <w:szCs w:val="24"/>
              </w:rPr>
              <w:t xml:space="preserve"> через которые не </w:t>
            </w:r>
            <w:r>
              <w:rPr>
                <w:sz w:val="24"/>
                <w:szCs w:val="24"/>
              </w:rPr>
              <w:t xml:space="preserve">будет </w:t>
            </w:r>
            <w:r w:rsidRPr="009B5D13">
              <w:rPr>
                <w:sz w:val="24"/>
                <w:szCs w:val="24"/>
              </w:rPr>
              <w:t>осуществлят</w:t>
            </w:r>
            <w:r>
              <w:rPr>
                <w:sz w:val="24"/>
                <w:szCs w:val="24"/>
              </w:rPr>
              <w:t>ь</w:t>
            </w:r>
            <w:r w:rsidRPr="009B5D13">
              <w:rPr>
                <w:sz w:val="24"/>
                <w:szCs w:val="24"/>
              </w:rPr>
              <w:t>ся уплата налога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D24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 Уведомление № 2</w:t>
            </w:r>
          </w:p>
        </w:tc>
        <w:tc>
          <w:tcPr>
            <w:tcW w:w="1134" w:type="dxa"/>
          </w:tcPr>
          <w:p w:rsidR="008A46D2" w:rsidRDefault="007E23E7" w:rsidP="007E23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46D2" w:rsidRPr="007158FF" w:rsidTr="008A46D2">
        <w:trPr>
          <w:trHeight w:val="646"/>
        </w:trPr>
        <w:tc>
          <w:tcPr>
            <w:tcW w:w="618" w:type="dxa"/>
          </w:tcPr>
          <w:p w:rsidR="008A46D2" w:rsidRPr="00086760" w:rsidRDefault="008A46D2" w:rsidP="00021B4A">
            <w:pPr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lastRenderedPageBreak/>
              <w:t>04</w:t>
            </w:r>
          </w:p>
        </w:tc>
        <w:tc>
          <w:tcPr>
            <w:tcW w:w="2791" w:type="dxa"/>
          </w:tcPr>
          <w:p w:rsidR="008A46D2" w:rsidRPr="007158FF" w:rsidRDefault="008A46D2" w:rsidP="008A46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158FF">
              <w:rPr>
                <w:sz w:val="24"/>
                <w:szCs w:val="24"/>
              </w:rPr>
              <w:t>оздани</w:t>
            </w:r>
            <w:r>
              <w:rPr>
                <w:sz w:val="24"/>
                <w:szCs w:val="24"/>
              </w:rPr>
              <w:t>е</w:t>
            </w:r>
            <w:r w:rsidRPr="007158FF">
              <w:rPr>
                <w:sz w:val="24"/>
                <w:szCs w:val="24"/>
              </w:rPr>
              <w:t xml:space="preserve"> нового </w:t>
            </w: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r w:rsidRPr="007158FF">
              <w:rPr>
                <w:sz w:val="24"/>
                <w:szCs w:val="24"/>
              </w:rPr>
              <w:t>обособленного подразделения в субъекте Российской Федерации, в котором  уже имеется ответственное обособленное подразделение</w:t>
            </w:r>
          </w:p>
          <w:p w:rsidR="008A46D2" w:rsidRPr="007158FF" w:rsidRDefault="008A46D2" w:rsidP="008A46D2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(при этом ответственное обособленное подразделение не меняется)</w:t>
            </w:r>
          </w:p>
        </w:tc>
        <w:tc>
          <w:tcPr>
            <w:tcW w:w="4070" w:type="dxa"/>
          </w:tcPr>
          <w:p w:rsidR="008A46D2" w:rsidRPr="00605E8C" w:rsidRDefault="008A46D2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Налоговый орган по месту нахождения нового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>
              <w:rPr>
                <w:sz w:val="24"/>
                <w:szCs w:val="24"/>
              </w:rPr>
              <w:t>)</w:t>
            </w:r>
            <w:r w:rsidRPr="007158FF">
              <w:rPr>
                <w:sz w:val="24"/>
                <w:szCs w:val="24"/>
              </w:rPr>
              <w:t xml:space="preserve"> обособленного подразделения</w:t>
            </w:r>
          </w:p>
        </w:tc>
        <w:tc>
          <w:tcPr>
            <w:tcW w:w="1701" w:type="dxa"/>
            <w:shd w:val="clear" w:color="auto" w:fill="auto"/>
          </w:tcPr>
          <w:p w:rsidR="008A46D2" w:rsidRDefault="008A46D2" w:rsidP="00D24576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№2</w:t>
            </w:r>
          </w:p>
        </w:tc>
        <w:tc>
          <w:tcPr>
            <w:tcW w:w="1134" w:type="dxa"/>
          </w:tcPr>
          <w:p w:rsidR="008A46D2" w:rsidRPr="007E23E7" w:rsidRDefault="007E23E7" w:rsidP="007E23E7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2</w:t>
            </w:r>
          </w:p>
        </w:tc>
      </w:tr>
      <w:tr w:rsidR="008A46D2" w:rsidRPr="007158FF" w:rsidTr="008A46D2">
        <w:trPr>
          <w:trHeight w:val="1390"/>
        </w:trPr>
        <w:tc>
          <w:tcPr>
            <w:tcW w:w="618" w:type="dxa"/>
          </w:tcPr>
          <w:p w:rsidR="008A46D2" w:rsidRPr="00086760" w:rsidRDefault="008A46D2" w:rsidP="00463C7A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2791" w:type="dxa"/>
          </w:tcPr>
          <w:p w:rsidR="008A46D2" w:rsidRPr="007158FF" w:rsidRDefault="008A46D2" w:rsidP="00651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7158FF">
              <w:rPr>
                <w:sz w:val="24"/>
                <w:szCs w:val="24"/>
              </w:rPr>
              <w:t>акрыти</w:t>
            </w:r>
            <w:r>
              <w:rPr>
                <w:sz w:val="24"/>
                <w:szCs w:val="24"/>
              </w:rPr>
              <w:t>е</w:t>
            </w:r>
            <w:r w:rsidRPr="007158FF">
              <w:rPr>
                <w:sz w:val="24"/>
                <w:szCs w:val="24"/>
              </w:rPr>
              <w:t xml:space="preserve"> всех обособленных подразделений на территории субъекта Российской Федерации</w:t>
            </w:r>
          </w:p>
        </w:tc>
        <w:tc>
          <w:tcPr>
            <w:tcW w:w="4070" w:type="dxa"/>
          </w:tcPr>
          <w:p w:rsidR="008A46D2" w:rsidRPr="007158FF" w:rsidRDefault="008A46D2" w:rsidP="00254241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Налоговый орган по месту нахождения ответственного обособленного подразделения</w:t>
            </w: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D34B9B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 xml:space="preserve">е № 2 </w:t>
            </w:r>
          </w:p>
        </w:tc>
        <w:tc>
          <w:tcPr>
            <w:tcW w:w="1134" w:type="dxa"/>
          </w:tcPr>
          <w:p w:rsidR="008A46D2" w:rsidRPr="007E23E7" w:rsidRDefault="007E23E7" w:rsidP="007E23E7">
            <w:pPr>
              <w:jc w:val="center"/>
              <w:rPr>
                <w:sz w:val="24"/>
                <w:szCs w:val="24"/>
              </w:rPr>
            </w:pPr>
            <w:r w:rsidRPr="007E23E7">
              <w:rPr>
                <w:sz w:val="24"/>
                <w:szCs w:val="24"/>
              </w:rPr>
              <w:t>2</w:t>
            </w:r>
          </w:p>
        </w:tc>
      </w:tr>
      <w:tr w:rsidR="008A46D2" w:rsidRPr="007158FF" w:rsidTr="008A46D2">
        <w:trPr>
          <w:trHeight w:val="1390"/>
        </w:trPr>
        <w:tc>
          <w:tcPr>
            <w:tcW w:w="618" w:type="dxa"/>
          </w:tcPr>
          <w:p w:rsidR="008A46D2" w:rsidRDefault="008A46D2" w:rsidP="00463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1" w:type="dxa"/>
          </w:tcPr>
          <w:p w:rsidR="008A46D2" w:rsidRDefault="008A46D2" w:rsidP="00651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7158FF">
              <w:rPr>
                <w:sz w:val="24"/>
                <w:szCs w:val="24"/>
              </w:rPr>
              <w:t>акрыти</w:t>
            </w:r>
            <w:r>
              <w:rPr>
                <w:sz w:val="24"/>
                <w:szCs w:val="24"/>
              </w:rPr>
              <w:t>е</w:t>
            </w:r>
            <w:r w:rsidRPr="007158FF">
              <w:rPr>
                <w:sz w:val="24"/>
                <w:szCs w:val="24"/>
              </w:rPr>
              <w:t xml:space="preserve"> обособленного подразделения, через которое уплата налога не производилась</w:t>
            </w:r>
          </w:p>
        </w:tc>
        <w:tc>
          <w:tcPr>
            <w:tcW w:w="4070" w:type="dxa"/>
          </w:tcPr>
          <w:p w:rsidR="008A46D2" w:rsidRPr="007158FF" w:rsidRDefault="008A46D2" w:rsidP="0025424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A46D2" w:rsidRPr="007158FF" w:rsidRDefault="008A46D2" w:rsidP="00D34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Уведомления не направляются</w:t>
            </w:r>
          </w:p>
        </w:tc>
        <w:tc>
          <w:tcPr>
            <w:tcW w:w="1134" w:type="dxa"/>
          </w:tcPr>
          <w:p w:rsidR="008A46D2" w:rsidRPr="007E23E7" w:rsidRDefault="008A46D2" w:rsidP="007E23E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05E2" w:rsidRDefault="00E905E2" w:rsidP="00CD4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C7E" w:rsidRDefault="00CD4C7E" w:rsidP="00CD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099C"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09099C">
        <w:rPr>
          <w:rFonts w:ascii="Times New Roman" w:hAnsi="Times New Roman" w:cs="Times New Roman"/>
          <w:sz w:val="26"/>
          <w:szCs w:val="26"/>
        </w:rPr>
        <w:t>. Направление уведомлений при</w:t>
      </w:r>
      <w:r w:rsidR="005D6ADD">
        <w:rPr>
          <w:rFonts w:ascii="Times New Roman" w:hAnsi="Times New Roman" w:cs="Times New Roman"/>
          <w:sz w:val="26"/>
          <w:szCs w:val="26"/>
        </w:rPr>
        <w:t xml:space="preserve"> уплате налога на прибыль организаций консолидированной группой налогоплательщиков</w:t>
      </w:r>
    </w:p>
    <w:p w:rsidR="00AF1D6D" w:rsidRDefault="00AF1D6D" w:rsidP="00CD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14"/>
        <w:gridCol w:w="2838"/>
        <w:gridCol w:w="4027"/>
        <w:gridCol w:w="1701"/>
        <w:gridCol w:w="1071"/>
      </w:tblGrid>
      <w:tr w:rsidR="007E23E7" w:rsidTr="007E23E7">
        <w:trPr>
          <w:trHeight w:val="288"/>
        </w:trPr>
        <w:tc>
          <w:tcPr>
            <w:tcW w:w="614" w:type="dxa"/>
          </w:tcPr>
          <w:p w:rsidR="007E23E7" w:rsidRPr="00CD4C7E" w:rsidRDefault="007E23E7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</w:tcPr>
          <w:p w:rsidR="007E23E7" w:rsidRPr="00CD4C7E" w:rsidRDefault="007E23E7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2</w:t>
            </w:r>
          </w:p>
        </w:tc>
        <w:tc>
          <w:tcPr>
            <w:tcW w:w="4027" w:type="dxa"/>
          </w:tcPr>
          <w:p w:rsidR="007E23E7" w:rsidRPr="00CD4C7E" w:rsidRDefault="007E23E7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E23E7" w:rsidRPr="00CD4C7E" w:rsidRDefault="007E23E7" w:rsidP="00021B4A">
            <w:pPr>
              <w:jc w:val="center"/>
              <w:rPr>
                <w:sz w:val="24"/>
                <w:szCs w:val="24"/>
              </w:rPr>
            </w:pPr>
            <w:r w:rsidRPr="00CD4C7E">
              <w:rPr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7E23E7" w:rsidRPr="00CD4C7E" w:rsidRDefault="007E23E7" w:rsidP="00021B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</w:tcPr>
          <w:p w:rsidR="007E23E7" w:rsidRPr="00086760" w:rsidRDefault="007E23E7" w:rsidP="00463C7A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8" w:type="dxa"/>
          </w:tcPr>
          <w:p w:rsidR="007E23E7" w:rsidRPr="007158FF" w:rsidRDefault="007E23E7" w:rsidP="00243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налоговым органом договора о создании консолидированной группы налогоплательщиков и выбором ответственных обособленных подразделений</w:t>
            </w:r>
          </w:p>
        </w:tc>
        <w:tc>
          <w:tcPr>
            <w:tcW w:w="4027" w:type="dxa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 xml:space="preserve">Налоговый орган по месту нахождения </w:t>
            </w:r>
            <w:r>
              <w:rPr>
                <w:sz w:val="24"/>
                <w:szCs w:val="24"/>
              </w:rPr>
              <w:t>ответственного участника консолидированной группы налогоплательщиков (КГН) (по месту учета в качестве крупнейшего налогоплательщика)</w:t>
            </w: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7E23E7" w:rsidRPr="007158FF" w:rsidRDefault="005F07CD" w:rsidP="005F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</w:tcPr>
          <w:p w:rsidR="007E23E7" w:rsidRPr="00086760" w:rsidRDefault="007E23E7" w:rsidP="00463C7A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38" w:type="dxa"/>
          </w:tcPr>
          <w:p w:rsidR="007E23E7" w:rsidRPr="007158FF" w:rsidRDefault="007E23E7" w:rsidP="004625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состава (выход/присоединение) консолидированной группы налогоплательщиков и выбор ответственного обособленного подразделения </w:t>
            </w:r>
          </w:p>
        </w:tc>
        <w:tc>
          <w:tcPr>
            <w:tcW w:w="4027" w:type="dxa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 xml:space="preserve">Налоговый орган по месту нахождения </w:t>
            </w:r>
            <w:r>
              <w:rPr>
                <w:sz w:val="24"/>
                <w:szCs w:val="24"/>
              </w:rPr>
              <w:t>ответственного участника консолидированной группы налогоплательщиков (КГН) (по месту учета в качестве крупнейшего налогоплательщика)</w:t>
            </w: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7E23E7" w:rsidRPr="007158FF" w:rsidRDefault="005F07CD" w:rsidP="005F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</w:tcPr>
          <w:p w:rsidR="007E23E7" w:rsidRPr="00086760" w:rsidRDefault="007E23E7" w:rsidP="00463C7A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838" w:type="dxa"/>
          </w:tcPr>
          <w:p w:rsidR="007E23E7" w:rsidRPr="007158FF" w:rsidRDefault="007E23E7" w:rsidP="00CA21F0">
            <w:pPr>
              <w:ind w:firstLine="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нового ответственного обособленного подразделения (при </w:t>
            </w:r>
            <w:r>
              <w:rPr>
                <w:sz w:val="24"/>
                <w:szCs w:val="24"/>
              </w:rPr>
              <w:lastRenderedPageBreak/>
              <w:t>прекращении деятельности (закрытия) ответственного обособленного подразделения; изменении места нахождения ответственного обособленного подразделения с изменением субъекта Российской Федерации; замене ответственного обособленного подразделения по решению налогоплательщика)</w:t>
            </w:r>
          </w:p>
        </w:tc>
        <w:tc>
          <w:tcPr>
            <w:tcW w:w="4027" w:type="dxa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lastRenderedPageBreak/>
              <w:t xml:space="preserve">Налоговый орган по месту нахождения </w:t>
            </w:r>
            <w:r>
              <w:rPr>
                <w:sz w:val="24"/>
                <w:szCs w:val="24"/>
              </w:rPr>
              <w:t xml:space="preserve">ответственного участника консолидированной группы налогоплательщиков (КГН) </w:t>
            </w:r>
            <w:r>
              <w:rPr>
                <w:sz w:val="24"/>
                <w:szCs w:val="24"/>
              </w:rPr>
              <w:lastRenderedPageBreak/>
              <w:t>(по месту учета в качестве крупнейшего налогоплательщика)</w:t>
            </w: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lastRenderedPageBreak/>
              <w:t>Уведомление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7E23E7" w:rsidRPr="007158FF" w:rsidRDefault="005F07CD" w:rsidP="005F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</w:tcPr>
          <w:p w:rsidR="007E23E7" w:rsidRPr="00086760" w:rsidRDefault="007E23E7" w:rsidP="00463C7A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8" w:type="dxa"/>
          </w:tcPr>
          <w:p w:rsidR="007E23E7" w:rsidRDefault="007E23E7" w:rsidP="00007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места нахождения участника КГН или обособленного подразделения участника (без изменения субъекта Российской Федерации), по месту нахождения которого учитывается уплата налога</w:t>
            </w:r>
          </w:p>
          <w:p w:rsidR="007E23E7" w:rsidRPr="007158FF" w:rsidRDefault="007E23E7" w:rsidP="00021B4A">
            <w:pPr>
              <w:rPr>
                <w:sz w:val="24"/>
                <w:szCs w:val="24"/>
              </w:rPr>
            </w:pPr>
          </w:p>
        </w:tc>
        <w:tc>
          <w:tcPr>
            <w:tcW w:w="4027" w:type="dxa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 xml:space="preserve">Налоговый орган по месту нахождения </w:t>
            </w:r>
            <w:r>
              <w:rPr>
                <w:sz w:val="24"/>
                <w:szCs w:val="24"/>
              </w:rPr>
              <w:t>ответственного участника консолидированной группы налогоплательщиков (КГН) (по месту учета в качестве крупнейшего налогоплательщика)</w:t>
            </w: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7E23E7" w:rsidRPr="007158FF" w:rsidRDefault="005F07CD" w:rsidP="005F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  <w:vMerge w:val="restart"/>
          </w:tcPr>
          <w:p w:rsidR="007E23E7" w:rsidRPr="00086760" w:rsidRDefault="007E23E7" w:rsidP="00463C7A">
            <w:pPr>
              <w:jc w:val="center"/>
              <w:rPr>
                <w:b/>
                <w:sz w:val="24"/>
                <w:szCs w:val="24"/>
              </w:rPr>
            </w:pPr>
            <w:r w:rsidRPr="0008676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38" w:type="dxa"/>
            <w:vMerge w:val="restart"/>
          </w:tcPr>
          <w:p w:rsidR="007E23E7" w:rsidRDefault="007E23E7" w:rsidP="00007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Прекращение действия КГН</w:t>
            </w:r>
          </w:p>
          <w:p w:rsidR="007E23E7" w:rsidRPr="007158FF" w:rsidRDefault="007E23E7" w:rsidP="0000702C">
            <w:pPr>
              <w:rPr>
                <w:sz w:val="24"/>
                <w:szCs w:val="24"/>
              </w:rPr>
            </w:pPr>
          </w:p>
        </w:tc>
        <w:tc>
          <w:tcPr>
            <w:tcW w:w="4027" w:type="dxa"/>
          </w:tcPr>
          <w:p w:rsidR="007E23E7" w:rsidRPr="007158FF" w:rsidRDefault="007E23E7" w:rsidP="00007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органы по месту нахождения (по месту учета в качестве крупнейшего налогоплательщика) организаций - бывших участников КГН</w:t>
            </w: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7E23E7" w:rsidRPr="007158FF" w:rsidRDefault="005F07CD" w:rsidP="005F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  <w:vMerge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</w:p>
        </w:tc>
        <w:tc>
          <w:tcPr>
            <w:tcW w:w="2838" w:type="dxa"/>
            <w:vMerge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</w:p>
        </w:tc>
        <w:tc>
          <w:tcPr>
            <w:tcW w:w="4027" w:type="dxa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органы по месту нахождения ответственных обособленных подразделений организаций – бывших участников КГН</w:t>
            </w: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Уведомление №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7E23E7" w:rsidRPr="007158FF" w:rsidRDefault="005F07CD" w:rsidP="005F07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E23E7" w:rsidRPr="007158FF" w:rsidTr="007E23E7">
        <w:trPr>
          <w:trHeight w:val="288"/>
        </w:trPr>
        <w:tc>
          <w:tcPr>
            <w:tcW w:w="614" w:type="dxa"/>
          </w:tcPr>
          <w:p w:rsidR="007E23E7" w:rsidRPr="007158FF" w:rsidRDefault="007E23E7" w:rsidP="00021B4A">
            <w:pPr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7E23E7" w:rsidRPr="007158FF" w:rsidRDefault="007E23E7" w:rsidP="00CA21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состава (выход/присоединение) консолидированной группы налогоплательщиков без изменения ответственного обособленного подразделения</w:t>
            </w:r>
          </w:p>
        </w:tc>
        <w:tc>
          <w:tcPr>
            <w:tcW w:w="4027" w:type="dxa"/>
          </w:tcPr>
          <w:p w:rsidR="007E23E7" w:rsidRDefault="007E23E7" w:rsidP="005D6A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  <w:r w:rsidRPr="007158FF">
              <w:rPr>
                <w:sz w:val="24"/>
                <w:szCs w:val="24"/>
              </w:rPr>
              <w:t>Уведомлени</w:t>
            </w:r>
            <w:r>
              <w:rPr>
                <w:sz w:val="24"/>
                <w:szCs w:val="24"/>
              </w:rPr>
              <w:t>е не направляется</w:t>
            </w:r>
          </w:p>
        </w:tc>
        <w:tc>
          <w:tcPr>
            <w:tcW w:w="1071" w:type="dxa"/>
          </w:tcPr>
          <w:p w:rsidR="007E23E7" w:rsidRPr="007158FF" w:rsidRDefault="007E23E7" w:rsidP="005D6ADD">
            <w:pPr>
              <w:rPr>
                <w:sz w:val="24"/>
                <w:szCs w:val="24"/>
              </w:rPr>
            </w:pPr>
          </w:p>
        </w:tc>
      </w:tr>
    </w:tbl>
    <w:p w:rsidR="00CD4C7E" w:rsidRPr="007158FF" w:rsidRDefault="00CD4C7E" w:rsidP="00CD4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D4C7E" w:rsidRPr="007158FF" w:rsidSect="008A46D2">
      <w:headerReference w:type="default" r:id="rId7"/>
      <w:pgSz w:w="11906" w:h="16838"/>
      <w:pgMar w:top="851" w:right="567" w:bottom="992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0BA" w:rsidRDefault="000510BA" w:rsidP="00453D11">
      <w:pPr>
        <w:spacing w:after="0" w:line="240" w:lineRule="auto"/>
      </w:pPr>
      <w:r>
        <w:separator/>
      </w:r>
    </w:p>
  </w:endnote>
  <w:endnote w:type="continuationSeparator" w:id="0">
    <w:p w:rsidR="000510BA" w:rsidRDefault="000510BA" w:rsidP="00453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0BA" w:rsidRDefault="000510BA" w:rsidP="00453D11">
      <w:pPr>
        <w:spacing w:after="0" w:line="240" w:lineRule="auto"/>
      </w:pPr>
      <w:r>
        <w:separator/>
      </w:r>
    </w:p>
  </w:footnote>
  <w:footnote w:type="continuationSeparator" w:id="0">
    <w:p w:rsidR="000510BA" w:rsidRDefault="000510BA" w:rsidP="00453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7712151"/>
      <w:docPartObj>
        <w:docPartGallery w:val="Page Numbers (Top of Page)"/>
        <w:docPartUnique/>
      </w:docPartObj>
    </w:sdtPr>
    <w:sdtEndPr/>
    <w:sdtContent>
      <w:p w:rsidR="00453D11" w:rsidRDefault="00453D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B5E">
          <w:rPr>
            <w:noProof/>
          </w:rPr>
          <w:t>4</w:t>
        </w:r>
        <w:r>
          <w:fldChar w:fldCharType="end"/>
        </w:r>
      </w:p>
    </w:sdtContent>
  </w:sdt>
  <w:p w:rsidR="00453D11" w:rsidRDefault="00453D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CB5"/>
    <w:rsid w:val="000045A1"/>
    <w:rsid w:val="0000702C"/>
    <w:rsid w:val="000510BA"/>
    <w:rsid w:val="00086760"/>
    <w:rsid w:val="0009099C"/>
    <w:rsid w:val="00111B5E"/>
    <w:rsid w:val="001A5246"/>
    <w:rsid w:val="001F7B5E"/>
    <w:rsid w:val="00226180"/>
    <w:rsid w:val="00243756"/>
    <w:rsid w:val="002479A8"/>
    <w:rsid w:val="00254241"/>
    <w:rsid w:val="00282CB5"/>
    <w:rsid w:val="00292514"/>
    <w:rsid w:val="002D1AFC"/>
    <w:rsid w:val="003B5ABF"/>
    <w:rsid w:val="00453D11"/>
    <w:rsid w:val="0046253D"/>
    <w:rsid w:val="00463C7A"/>
    <w:rsid w:val="00503BD0"/>
    <w:rsid w:val="005C1C99"/>
    <w:rsid w:val="005D6ADD"/>
    <w:rsid w:val="005F07CD"/>
    <w:rsid w:val="00605E8C"/>
    <w:rsid w:val="006513CB"/>
    <w:rsid w:val="00684A22"/>
    <w:rsid w:val="006A2424"/>
    <w:rsid w:val="006A68B6"/>
    <w:rsid w:val="006C3EB1"/>
    <w:rsid w:val="007158FF"/>
    <w:rsid w:val="007E23E7"/>
    <w:rsid w:val="00844682"/>
    <w:rsid w:val="00872696"/>
    <w:rsid w:val="008A46D2"/>
    <w:rsid w:val="00933710"/>
    <w:rsid w:val="009341B3"/>
    <w:rsid w:val="009B5D13"/>
    <w:rsid w:val="00A3309D"/>
    <w:rsid w:val="00A56723"/>
    <w:rsid w:val="00A669CA"/>
    <w:rsid w:val="00AA0A1E"/>
    <w:rsid w:val="00AC110F"/>
    <w:rsid w:val="00AF1D6D"/>
    <w:rsid w:val="00BF239C"/>
    <w:rsid w:val="00CA0C6A"/>
    <w:rsid w:val="00CA21F0"/>
    <w:rsid w:val="00CD4C7E"/>
    <w:rsid w:val="00CE3168"/>
    <w:rsid w:val="00D0599C"/>
    <w:rsid w:val="00D24576"/>
    <w:rsid w:val="00D3234E"/>
    <w:rsid w:val="00D34B9B"/>
    <w:rsid w:val="00D836F9"/>
    <w:rsid w:val="00DA59B5"/>
    <w:rsid w:val="00E55DE7"/>
    <w:rsid w:val="00E905E2"/>
    <w:rsid w:val="00E90793"/>
    <w:rsid w:val="00EF3EE8"/>
    <w:rsid w:val="00E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0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3D11"/>
  </w:style>
  <w:style w:type="paragraph" w:styleId="a6">
    <w:name w:val="footer"/>
    <w:basedOn w:val="a"/>
    <w:link w:val="a7"/>
    <w:uiPriority w:val="99"/>
    <w:unhideWhenUsed/>
    <w:rsid w:val="00453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D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0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Кулакова Галина Сергеевна</cp:lastModifiedBy>
  <cp:revision>8</cp:revision>
  <cp:lastPrinted>2018-08-31T14:19:00Z</cp:lastPrinted>
  <dcterms:created xsi:type="dcterms:W3CDTF">2019-12-24T16:51:00Z</dcterms:created>
  <dcterms:modified xsi:type="dcterms:W3CDTF">2019-12-26T08:01:00Z</dcterms:modified>
</cp:coreProperties>
</file>